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EA1" w:rsidRDefault="00D7193C">
      <w:pPr>
        <w:jc w:val="both"/>
      </w:pPr>
      <w:bookmarkStart w:id="0" w:name="_GoBack"/>
      <w:bookmarkEnd w:id="0"/>
      <w:r>
        <w:rPr>
          <w:b/>
          <w:i/>
        </w:rPr>
        <w:t>Suvestinė redakcija nuo 2025-01-21</w:t>
      </w:r>
    </w:p>
    <w:p w:rsidR="00921EA1" w:rsidRDefault="00921EA1">
      <w:pPr>
        <w:jc w:val="both"/>
        <w:rPr>
          <w:sz w:val="20"/>
        </w:rPr>
      </w:pPr>
    </w:p>
    <w:p w:rsidR="00921EA1" w:rsidRDefault="00D7193C">
      <w:pPr>
        <w:jc w:val="both"/>
        <w:rPr>
          <w:sz w:val="20"/>
        </w:rPr>
      </w:pPr>
      <w:r>
        <w:rPr>
          <w:i/>
          <w:sz w:val="20"/>
        </w:rPr>
        <w:t xml:space="preserve">Įsakymas paskelbtas: Žin. 2013, Nr. </w:t>
      </w:r>
      <w:hyperlink r:id="rId7" w:history="1">
        <w:r w:rsidRPr="00532B9F">
          <w:rPr>
            <w:rFonts w:eastAsia="MS Mincho"/>
            <w:i/>
            <w:iCs/>
            <w:color w:val="0563C1" w:themeColor="hyperlink"/>
            <w:sz w:val="20"/>
            <w:u w:val="single"/>
          </w:rPr>
          <w:t>72-3618</w:t>
        </w:r>
      </w:hyperlink>
      <w:r>
        <w:rPr>
          <w:rFonts w:eastAsia="MS Mincho"/>
          <w:i/>
          <w:iCs/>
          <w:sz w:val="20"/>
        </w:rPr>
        <w:t>, i. k. 113301MISAK00D1-495</w:t>
      </w:r>
    </w:p>
    <w:p w:rsidR="00921EA1" w:rsidRDefault="00921EA1">
      <w:pPr>
        <w:jc w:val="both"/>
        <w:rPr>
          <w:sz w:val="20"/>
        </w:rPr>
      </w:pPr>
    </w:p>
    <w:p w:rsidR="00921EA1" w:rsidRDefault="00D7193C">
      <w:pPr>
        <w:rPr>
          <w:b/>
          <w:i/>
          <w:sz w:val="20"/>
        </w:rPr>
      </w:pPr>
      <w:r>
        <w:rPr>
          <w:b/>
          <w:i/>
          <w:sz w:val="20"/>
        </w:rPr>
        <w:t>Nauja redakcija nuo 2025-01-21:</w:t>
      </w:r>
    </w:p>
    <w:p w:rsidR="00921EA1" w:rsidRDefault="00D7193C">
      <w:pPr>
        <w:rPr>
          <w:i/>
          <w:sz w:val="20"/>
        </w:rPr>
      </w:pPr>
      <w:r>
        <w:rPr>
          <w:i/>
          <w:sz w:val="20"/>
        </w:rPr>
        <w:t xml:space="preserve">Nr. </w:t>
      </w:r>
      <w:hyperlink r:id="rId8" w:history="1">
        <w:r w:rsidRPr="00532B9F">
          <w:rPr>
            <w:rFonts w:eastAsia="MS Mincho"/>
            <w:i/>
            <w:iCs/>
            <w:color w:val="0563C1" w:themeColor="hyperlink"/>
            <w:sz w:val="20"/>
            <w:u w:val="single"/>
          </w:rPr>
          <w:t>D1-4</w:t>
        </w:r>
      </w:hyperlink>
      <w:r>
        <w:rPr>
          <w:rFonts w:eastAsia="MS Mincho"/>
          <w:i/>
          <w:iCs/>
          <w:sz w:val="20"/>
        </w:rPr>
        <w:t>, 2025-01-20, paskelbta TAR 2025-01-20, i. k. 2025-00623</w:t>
      </w:r>
    </w:p>
    <w:p w:rsidR="00921EA1" w:rsidRDefault="00921EA1">
      <w:pPr>
        <w:rPr>
          <w:sz w:val="22"/>
        </w:rPr>
      </w:pPr>
    </w:p>
    <w:p w:rsidR="00921EA1" w:rsidRDefault="00D7193C">
      <w:pPr>
        <w:jc w:val="center"/>
        <w:rPr>
          <w:b/>
          <w:bCs/>
          <w:szCs w:val="24"/>
          <w:shd w:val="clear" w:color="auto" w:fill="FFFFFF"/>
          <w:lang w:eastAsia="lt-LT"/>
        </w:rPr>
      </w:pPr>
      <w:r>
        <w:rPr>
          <w:b/>
          <w:bCs/>
          <w:szCs w:val="24"/>
          <w:shd w:val="clear" w:color="auto" w:fill="FFFFFF"/>
          <w:lang w:eastAsia="lt-LT"/>
        </w:rPr>
        <w:t>LIETUVOS RESPUBLIKOS APLINKOS MINISTRAS</w:t>
      </w:r>
    </w:p>
    <w:p w:rsidR="00921EA1" w:rsidRDefault="00921EA1">
      <w:pPr>
        <w:jc w:val="center"/>
        <w:rPr>
          <w:b/>
          <w:bCs/>
          <w:sz w:val="16"/>
          <w:szCs w:val="16"/>
          <w:shd w:val="clear" w:color="auto" w:fill="FFFFFF"/>
          <w:lang w:eastAsia="lt-LT"/>
        </w:rPr>
      </w:pPr>
    </w:p>
    <w:p w:rsidR="00921EA1" w:rsidRDefault="00D7193C">
      <w:pPr>
        <w:jc w:val="center"/>
        <w:rPr>
          <w:b/>
          <w:bCs/>
          <w:color w:val="000000"/>
          <w:szCs w:val="24"/>
          <w:shd w:val="clear" w:color="auto" w:fill="FFFFFF"/>
          <w:lang w:eastAsia="lt-LT"/>
        </w:rPr>
      </w:pPr>
      <w:r>
        <w:rPr>
          <w:b/>
          <w:bCs/>
          <w:color w:val="000000"/>
          <w:szCs w:val="24"/>
          <w:shd w:val="clear" w:color="auto" w:fill="FFFFFF"/>
          <w:lang w:eastAsia="lt-LT"/>
        </w:rPr>
        <w:t>ĮSAKYMAS</w:t>
      </w:r>
    </w:p>
    <w:p w:rsidR="00921EA1" w:rsidRDefault="00D7193C">
      <w:pPr>
        <w:widowControl w:val="0"/>
        <w:jc w:val="center"/>
        <w:rPr>
          <w:spacing w:val="60"/>
          <w:lang w:eastAsia="lt-LT"/>
        </w:rPr>
      </w:pPr>
      <w:r>
        <w:rPr>
          <w:b/>
          <w:bCs/>
          <w:caps/>
          <w:lang w:eastAsia="lt-LT"/>
        </w:rPr>
        <w:t>Dėl Butų ir kitų patalpų savininkų sprendimo dėl</w:t>
      </w:r>
      <w:r>
        <w:rPr>
          <w:b/>
          <w:bCs/>
          <w:caps/>
          <w:lang w:eastAsia="lt-LT"/>
        </w:rPr>
        <w:t xml:space="preserve"> daugiabučio namo atnaujinimo (modernizavimo) protokolo ir Pavedimo organizuoti daugiabučio namo atnaujinimo (modernizavimo) projekto parengimą ir (ar) įgyvendinimą, ir (ar) finansavimą sutarties pavyzdinIŲ formŲ patvirtinimo</w:t>
      </w:r>
    </w:p>
    <w:p w:rsidR="00921EA1" w:rsidRDefault="00921EA1">
      <w:pPr>
        <w:suppressAutoHyphens/>
        <w:jc w:val="both"/>
        <w:rPr>
          <w:lang w:eastAsia="lt-LT"/>
        </w:rPr>
      </w:pPr>
    </w:p>
    <w:p w:rsidR="00921EA1" w:rsidRDefault="00D7193C">
      <w:pPr>
        <w:suppressAutoHyphens/>
        <w:jc w:val="center"/>
        <w:rPr>
          <w:lang w:eastAsia="lt-LT"/>
        </w:rPr>
      </w:pPr>
      <w:r>
        <w:rPr>
          <w:lang w:eastAsia="lt-LT"/>
        </w:rPr>
        <w:t>2013 m. liepos 3 d. Nr. D1-49</w:t>
      </w:r>
      <w:r>
        <w:rPr>
          <w:lang w:eastAsia="lt-LT"/>
        </w:rPr>
        <w:t>5</w:t>
      </w:r>
    </w:p>
    <w:p w:rsidR="00921EA1" w:rsidRDefault="00D7193C">
      <w:pPr>
        <w:suppressAutoHyphens/>
        <w:jc w:val="center"/>
        <w:rPr>
          <w:lang w:eastAsia="lt-LT"/>
        </w:rPr>
      </w:pPr>
      <w:r>
        <w:rPr>
          <w:lang w:eastAsia="lt-LT"/>
        </w:rPr>
        <w:t>Vilnius</w:t>
      </w:r>
    </w:p>
    <w:p w:rsidR="00921EA1" w:rsidRDefault="00921EA1">
      <w:pPr>
        <w:suppressAutoHyphens/>
        <w:jc w:val="both"/>
        <w:rPr>
          <w:lang w:eastAsia="lt-LT"/>
        </w:rPr>
      </w:pPr>
    </w:p>
    <w:p w:rsidR="00921EA1" w:rsidRDefault="00D7193C">
      <w:pPr>
        <w:suppressAutoHyphens/>
        <w:spacing w:line="276" w:lineRule="auto"/>
        <w:ind w:firstLine="567"/>
        <w:jc w:val="both"/>
        <w:rPr>
          <w:lang w:eastAsia="lt-LT"/>
        </w:rPr>
      </w:pPr>
      <w:r>
        <w:rPr>
          <w:lang w:eastAsia="lt-LT"/>
        </w:rPr>
        <w:t>Vadovaudamasis Lietuvos Respublikos valstybės paramos daugiabučiams namams atnaujinti (modernizuoti) įstatymo 5 straipsnio 1 ir 2 dalimis ir įgyvendindamas Lietuvos Respublikos Vyriausybės 2015 m sausio 7 d. nutarimo Nr. 19 „Dėl įgaliojimų sutei</w:t>
      </w:r>
      <w:r>
        <w:rPr>
          <w:lang w:eastAsia="lt-LT"/>
        </w:rPr>
        <w:t>kimo įgyvendinant Lietuvos Respublikos valstybės paramos daugiabučiams namams atnaujinti (modernizuoti) įstatymą“ 1.2 ir 1.3 papunkčius,</w:t>
      </w:r>
    </w:p>
    <w:p w:rsidR="00921EA1" w:rsidRDefault="00D7193C">
      <w:pPr>
        <w:suppressAutoHyphens/>
        <w:spacing w:line="276" w:lineRule="auto"/>
        <w:ind w:firstLine="567"/>
        <w:jc w:val="both"/>
        <w:rPr>
          <w:lang w:eastAsia="lt-LT"/>
        </w:rPr>
      </w:pPr>
      <w:r>
        <w:rPr>
          <w:lang w:eastAsia="lt-LT"/>
        </w:rPr>
        <w:t>1. T v i r t i n u pridedamas:</w:t>
      </w:r>
      <w:r>
        <w:t xml:space="preserve"> </w:t>
      </w:r>
    </w:p>
    <w:p w:rsidR="00921EA1" w:rsidRDefault="00D7193C">
      <w:pPr>
        <w:widowControl w:val="0"/>
        <w:spacing w:line="276" w:lineRule="auto"/>
        <w:ind w:firstLine="567"/>
        <w:jc w:val="both"/>
        <w:rPr>
          <w:lang w:eastAsia="lt-LT"/>
        </w:rPr>
      </w:pPr>
      <w:r>
        <w:rPr>
          <w:lang w:eastAsia="lt-LT"/>
        </w:rPr>
        <w:t>1.1. Butų ir kitų patalpų savininkų sprendimo dėl daugiabučio namo atnaujinimo (moderni</w:t>
      </w:r>
      <w:r>
        <w:rPr>
          <w:lang w:eastAsia="lt-LT"/>
        </w:rPr>
        <w:t xml:space="preserve">zavimo) protokolo pavyzdinę formą. </w:t>
      </w:r>
    </w:p>
    <w:p w:rsidR="00921EA1" w:rsidRDefault="00D7193C">
      <w:pPr>
        <w:widowControl w:val="0"/>
        <w:spacing w:line="276" w:lineRule="auto"/>
        <w:ind w:firstLine="567"/>
        <w:jc w:val="both"/>
        <w:rPr>
          <w:lang w:eastAsia="lt-LT"/>
        </w:rPr>
      </w:pPr>
      <w:r>
        <w:rPr>
          <w:lang w:eastAsia="lt-LT"/>
        </w:rPr>
        <w:t>1.2. Pavedimo organizuoti daugiabučio namo atnaujinimo (modernizavimo) projekto parengimą ir (ar) įgyvendinimą, ir (ar) finansavimą sutarties pavyzdinę formą.</w:t>
      </w:r>
    </w:p>
    <w:p w:rsidR="00921EA1" w:rsidRDefault="00D7193C">
      <w:pPr>
        <w:spacing w:line="276" w:lineRule="auto"/>
        <w:ind w:firstLine="567"/>
        <w:jc w:val="both"/>
      </w:pPr>
      <w:r>
        <w:rPr>
          <w:lang w:eastAsia="lt-LT"/>
        </w:rPr>
        <w:t>2. N u s t a t a u, kad, siekiant įgyvendinti Lietuvos Respub</w:t>
      </w:r>
      <w:r>
        <w:rPr>
          <w:lang w:eastAsia="lt-LT"/>
        </w:rPr>
        <w:t>likos piniginės socialinės paramos nepasiturintiems gyventojams įstatymo 21 straipsnio 12 dalies nuostatą, bendrojo naudojimo objektų valdytojas arba savivaldybės programos įgyvendinimo administratorius per 30 darbo dienų nuo butų ir kitų patalpų savininkų</w:t>
      </w:r>
      <w:r>
        <w:rPr>
          <w:lang w:eastAsia="lt-LT"/>
        </w:rPr>
        <w:t xml:space="preserve"> susirinkimo (balsavimo raštu) dėl daugiabučio namo atnaujinimo (modernizavimo) dienos privalo savivaldybės administracijai, kurios teritorijoje yra daugiabutis namas, pateikti sprendimo dėl daugiabučio namo atnaujinimo (modernizavimo) protokolo išrašą, ku</w:t>
      </w:r>
      <w:r>
        <w:rPr>
          <w:lang w:eastAsia="lt-LT"/>
        </w:rPr>
        <w:t>riame nurodomi priimant sprendimą nedalyvavę daugiabučio namo butų savininkai ir (ar) butų savininkai (vardas ir pavardė,</w:t>
      </w:r>
      <w:r>
        <w:t xml:space="preserve"> </w:t>
      </w:r>
      <w:r>
        <w:rPr>
          <w:lang w:eastAsia="lt-LT"/>
        </w:rPr>
        <w:t>asmens tapatybę patvirtinančio dokumento rūšis, jo numeris ir išdavimo data, patalpų savininkui priklausančio buto (butų) ar kitos pas</w:t>
      </w:r>
      <w:r>
        <w:rPr>
          <w:lang w:eastAsia="lt-LT"/>
        </w:rPr>
        <w:t xml:space="preserve">kirties patalpų numeris ar kitas identifikavimo požymis), kurie priimant sprendimą nepritarė daugiabučio namo atnaujinimo (modernizavimo) projekto įgyvendinimui ir dėl kurių veiksmų (neveikimo) daugiabučio namo atnaujinimo (modernizavimo) projektas nebuvo </w:t>
      </w:r>
      <w:r>
        <w:rPr>
          <w:lang w:eastAsia="lt-LT"/>
        </w:rPr>
        <w:t>pradėtas įgyvendinti.</w:t>
      </w:r>
      <w:r>
        <w:t xml:space="preserve"> </w:t>
      </w:r>
    </w:p>
    <w:p w:rsidR="00921EA1" w:rsidRDefault="00921EA1">
      <w:pPr>
        <w:widowControl w:val="0"/>
        <w:tabs>
          <w:tab w:val="right" w:pos="9071"/>
        </w:tabs>
      </w:pPr>
    </w:p>
    <w:p w:rsidR="00921EA1" w:rsidRDefault="00921EA1">
      <w:pPr>
        <w:widowControl w:val="0"/>
        <w:tabs>
          <w:tab w:val="right" w:pos="9071"/>
        </w:tabs>
      </w:pPr>
    </w:p>
    <w:p w:rsidR="00921EA1" w:rsidRDefault="00921EA1">
      <w:pPr>
        <w:widowControl w:val="0"/>
        <w:tabs>
          <w:tab w:val="right" w:pos="9071"/>
        </w:tabs>
      </w:pPr>
    </w:p>
    <w:p w:rsidR="00921EA1" w:rsidRDefault="00D7193C">
      <w:pPr>
        <w:widowControl w:val="0"/>
        <w:tabs>
          <w:tab w:val="right" w:pos="9071"/>
        </w:tabs>
        <w:rPr>
          <w:b/>
          <w:bCs/>
          <w:szCs w:val="24"/>
          <w:lang w:eastAsia="lt-LT"/>
        </w:rPr>
      </w:pPr>
      <w:r>
        <w:rPr>
          <w:caps/>
          <w:szCs w:val="24"/>
          <w:lang w:eastAsia="lt-LT"/>
        </w:rPr>
        <w:t>Aplinkos ministras</w:t>
      </w:r>
      <w:r>
        <w:rPr>
          <w:caps/>
          <w:szCs w:val="24"/>
          <w:lang w:eastAsia="lt-LT"/>
        </w:rPr>
        <w:tab/>
        <w:t>Valentinas Mazuronis</w:t>
      </w:r>
    </w:p>
    <w:p w:rsidR="00921EA1" w:rsidRDefault="00921EA1"/>
    <w:p w:rsidR="00921EA1" w:rsidRDefault="00921EA1"/>
    <w:p w:rsidR="00921EA1" w:rsidRDefault="00921EA1"/>
    <w:p w:rsidR="00921EA1" w:rsidRDefault="00921EA1"/>
    <w:p w:rsidR="00921EA1" w:rsidRDefault="00D7193C">
      <w:pPr>
        <w:rPr>
          <w:rFonts w:eastAsia="MS Mincho"/>
          <w:b/>
          <w:iCs/>
          <w:sz w:val="20"/>
        </w:rPr>
      </w:pPr>
      <w:r>
        <w:rPr>
          <w:rFonts w:eastAsia="MS Mincho"/>
          <w:b/>
          <w:iCs/>
          <w:sz w:val="20"/>
        </w:rPr>
        <w:lastRenderedPageBreak/>
        <w:t>Priedų pakeitimai:</w:t>
      </w:r>
    </w:p>
    <w:p w:rsidR="00921EA1" w:rsidRDefault="00921EA1"/>
    <w:p w:rsidR="00921EA1" w:rsidRDefault="00D7193C">
      <w:pPr>
        <w:rPr>
          <w:rFonts w:eastAsia="MS Mincho"/>
          <w:iCs/>
          <w:sz w:val="20"/>
        </w:rPr>
      </w:pPr>
      <w:r>
        <w:rPr>
          <w:rFonts w:eastAsia="MS Mincho"/>
          <w:iCs/>
          <w:sz w:val="20"/>
        </w:rPr>
        <w:t>Pavedimo sutarties forma</w:t>
      </w:r>
    </w:p>
    <w:p w:rsidR="00921EA1" w:rsidRDefault="00D7193C">
      <w:pPr>
        <w:rPr>
          <w:rFonts w:eastAsia="MS Mincho"/>
          <w:i/>
          <w:iCs/>
          <w:sz w:val="20"/>
        </w:rPr>
      </w:pPr>
      <w:r>
        <w:rPr>
          <w:rFonts w:eastAsia="MS Mincho"/>
          <w:i/>
          <w:iCs/>
          <w:sz w:val="20"/>
        </w:rPr>
        <w:t>Priedo pakeitimai:</w:t>
      </w:r>
    </w:p>
    <w:p w:rsidR="00921EA1" w:rsidRDefault="00D7193C">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D1-586</w:t>
        </w:r>
      </w:hyperlink>
      <w:r>
        <w:rPr>
          <w:rFonts w:eastAsia="MS Mincho"/>
          <w:i/>
          <w:iCs/>
          <w:sz w:val="20"/>
        </w:rPr>
        <w:t xml:space="preserve">, 2013-08-02, Žin., 2013, Nr. </w:t>
      </w:r>
      <w:r>
        <w:rPr>
          <w:rFonts w:eastAsia="MS Mincho"/>
          <w:i/>
          <w:iCs/>
          <w:sz w:val="20"/>
        </w:rPr>
        <w:t>87-4350 (2013-08-10), i. k. 113301MISAK00D1-586</w:t>
      </w:r>
    </w:p>
    <w:p w:rsidR="00921EA1" w:rsidRDefault="00D7193C">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D1-133</w:t>
        </w:r>
      </w:hyperlink>
      <w:r>
        <w:rPr>
          <w:rFonts w:eastAsia="MS Mincho"/>
          <w:i/>
          <w:iCs/>
          <w:sz w:val="20"/>
        </w:rPr>
        <w:t>, 2014-02-12, paskelbta TAR 2014-02-19, i. k. 2014-01789</w:t>
      </w:r>
    </w:p>
    <w:p w:rsidR="00921EA1" w:rsidRDefault="00D7193C">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D1-722</w:t>
        </w:r>
      </w:hyperlink>
      <w:r>
        <w:rPr>
          <w:rFonts w:eastAsia="MS Mincho"/>
          <w:i/>
          <w:iCs/>
          <w:sz w:val="20"/>
        </w:rPr>
        <w:t>, 2014-08-29, paskelbta TAR 2014-09-15, i. k. 2014-12292</w:t>
      </w:r>
    </w:p>
    <w:p w:rsidR="00921EA1" w:rsidRDefault="00D7193C">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D1-28</w:t>
        </w:r>
      </w:hyperlink>
      <w:r>
        <w:rPr>
          <w:rFonts w:eastAsia="MS Mincho"/>
          <w:i/>
          <w:iCs/>
          <w:sz w:val="20"/>
        </w:rPr>
        <w:t>, 2015-01-13, paskelbta TAR</w:t>
      </w:r>
      <w:r>
        <w:rPr>
          <w:rFonts w:eastAsia="MS Mincho"/>
          <w:i/>
          <w:iCs/>
          <w:sz w:val="20"/>
        </w:rPr>
        <w:t xml:space="preserve"> 2015-01-14, i. k. 2015-00629</w:t>
      </w:r>
    </w:p>
    <w:p w:rsidR="00921EA1" w:rsidRDefault="00D7193C">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D1-555</w:t>
        </w:r>
      </w:hyperlink>
      <w:r>
        <w:rPr>
          <w:rFonts w:eastAsia="MS Mincho"/>
          <w:i/>
          <w:iCs/>
          <w:sz w:val="20"/>
        </w:rPr>
        <w:t>, 2016-08-12, paskelbta TAR 2016-08-12, i. k. 2016-22314</w:t>
      </w:r>
    </w:p>
    <w:p w:rsidR="00921EA1" w:rsidRDefault="00D7193C">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D1-806</w:t>
        </w:r>
      </w:hyperlink>
      <w:r>
        <w:rPr>
          <w:rFonts w:eastAsia="MS Mincho"/>
          <w:i/>
          <w:iCs/>
          <w:sz w:val="20"/>
        </w:rPr>
        <w:t>, 2017-10-02, paskelbta TAR 2017-10-03, i. k. 2017-15564</w:t>
      </w:r>
    </w:p>
    <w:p w:rsidR="00921EA1" w:rsidRDefault="00D7193C">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D1-44</w:t>
        </w:r>
      </w:hyperlink>
      <w:r>
        <w:rPr>
          <w:rFonts w:eastAsia="MS Mincho"/>
          <w:i/>
          <w:iCs/>
          <w:sz w:val="20"/>
        </w:rPr>
        <w:t>, 2023-02-06, paskelbta TAR 2023-02-06, i. k.</w:t>
      </w:r>
      <w:r>
        <w:rPr>
          <w:rFonts w:eastAsia="MS Mincho"/>
          <w:i/>
          <w:iCs/>
          <w:sz w:val="20"/>
        </w:rPr>
        <w:t xml:space="preserve"> 2023-02140</w:t>
      </w:r>
    </w:p>
    <w:p w:rsidR="00921EA1" w:rsidRDefault="00D7193C">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D1-4</w:t>
        </w:r>
      </w:hyperlink>
      <w:r>
        <w:rPr>
          <w:rFonts w:eastAsia="MS Mincho"/>
          <w:i/>
          <w:iCs/>
          <w:sz w:val="20"/>
        </w:rPr>
        <w:t>, 2025-01-20, paskelbta TAR 2025-01-20, i. k. 2025-00623</w:t>
      </w:r>
    </w:p>
    <w:p w:rsidR="00921EA1" w:rsidRDefault="00921EA1"/>
    <w:p w:rsidR="00921EA1" w:rsidRDefault="00D7193C">
      <w:pPr>
        <w:rPr>
          <w:rFonts w:eastAsia="MS Mincho"/>
          <w:iCs/>
          <w:sz w:val="20"/>
        </w:rPr>
      </w:pPr>
      <w:r>
        <w:rPr>
          <w:rFonts w:eastAsia="MS Mincho"/>
          <w:iCs/>
          <w:sz w:val="20"/>
        </w:rPr>
        <w:t>Savininkų spr balsavimo forma</w:t>
      </w:r>
    </w:p>
    <w:p w:rsidR="00921EA1" w:rsidRDefault="00921EA1"/>
    <w:p w:rsidR="00921EA1" w:rsidRDefault="00921EA1">
      <w:pPr>
        <w:jc w:val="both"/>
        <w:rPr>
          <w:b/>
          <w:sz w:val="20"/>
        </w:rPr>
      </w:pPr>
    </w:p>
    <w:p w:rsidR="00921EA1" w:rsidRDefault="00921EA1">
      <w:pPr>
        <w:jc w:val="both"/>
        <w:rPr>
          <w:b/>
          <w:sz w:val="20"/>
        </w:rPr>
      </w:pPr>
    </w:p>
    <w:p w:rsidR="00921EA1" w:rsidRDefault="00D7193C">
      <w:pPr>
        <w:jc w:val="both"/>
        <w:rPr>
          <w:b/>
        </w:rPr>
      </w:pPr>
      <w:r>
        <w:rPr>
          <w:b/>
          <w:sz w:val="20"/>
        </w:rPr>
        <w:t>Pakeitimai:</w:t>
      </w:r>
    </w:p>
    <w:p w:rsidR="00921EA1" w:rsidRDefault="00921EA1">
      <w:pPr>
        <w:jc w:val="both"/>
        <w:rPr>
          <w:sz w:val="20"/>
        </w:rPr>
      </w:pPr>
    </w:p>
    <w:p w:rsidR="00921EA1" w:rsidRDefault="00D7193C">
      <w:pPr>
        <w:jc w:val="both"/>
      </w:pPr>
      <w:r>
        <w:rPr>
          <w:sz w:val="20"/>
        </w:rPr>
        <w:t>1.</w:t>
      </w:r>
    </w:p>
    <w:p w:rsidR="00921EA1" w:rsidRDefault="00D7193C">
      <w:pPr>
        <w:jc w:val="both"/>
      </w:pPr>
      <w:r>
        <w:rPr>
          <w:sz w:val="20"/>
        </w:rPr>
        <w:t xml:space="preserve">Lietuvos Respublikos aplinkos </w:t>
      </w:r>
      <w:r>
        <w:rPr>
          <w:sz w:val="20"/>
        </w:rPr>
        <w:t>ministerija, Įsakymas</w:t>
      </w:r>
    </w:p>
    <w:p w:rsidR="00921EA1" w:rsidRDefault="00D7193C">
      <w:pPr>
        <w:jc w:val="both"/>
      </w:pPr>
      <w:r>
        <w:rPr>
          <w:sz w:val="20"/>
        </w:rPr>
        <w:t xml:space="preserve">Nr. </w:t>
      </w:r>
      <w:hyperlink r:id="rId17" w:history="1">
        <w:r w:rsidRPr="00532B9F">
          <w:rPr>
            <w:rFonts w:eastAsia="MS Mincho"/>
            <w:iCs/>
            <w:color w:val="0563C1" w:themeColor="hyperlink"/>
            <w:sz w:val="20"/>
            <w:u w:val="single"/>
          </w:rPr>
          <w:t>D1-586</w:t>
        </w:r>
      </w:hyperlink>
      <w:r>
        <w:rPr>
          <w:rFonts w:eastAsia="MS Mincho"/>
          <w:iCs/>
          <w:sz w:val="20"/>
        </w:rPr>
        <w:t>, 2013-08-02, Žin., 2013, Nr. 87-4350 (2013-08-10), i. k. 113301MISAK00D1-586</w:t>
      </w:r>
    </w:p>
    <w:p w:rsidR="00921EA1" w:rsidRDefault="00D7193C">
      <w:pPr>
        <w:jc w:val="both"/>
      </w:pPr>
      <w:r>
        <w:rPr>
          <w:sz w:val="20"/>
        </w:rPr>
        <w:t>Dėl Lietuvos Respublikos aplinkos ministro 2013 m. liepos 3 d. į</w:t>
      </w:r>
      <w:r>
        <w:rPr>
          <w:sz w:val="20"/>
        </w:rPr>
        <w:t>sakymo Nr. D1-495 „Dėl Pavyzdinės butų ir kitų patalpų savininkų sprendimo dėl daugiabučio namo atnaujinimo (modernizavimo) protokolo formos ir Pavyzdinės pavedimo organizuoti daugiabučio namo atnaujinimo (modernizavimo) projekto parengimą ir (ar) įgyvendi</w:t>
      </w:r>
      <w:r>
        <w:rPr>
          <w:sz w:val="20"/>
        </w:rPr>
        <w:t>nimą, ir (ar) finansavimą sutarties formos patvirtinimo" pakeitimo</w:t>
      </w:r>
    </w:p>
    <w:p w:rsidR="00921EA1" w:rsidRDefault="00921EA1">
      <w:pPr>
        <w:jc w:val="both"/>
        <w:rPr>
          <w:sz w:val="20"/>
        </w:rPr>
      </w:pPr>
    </w:p>
    <w:p w:rsidR="00921EA1" w:rsidRDefault="00D7193C">
      <w:pPr>
        <w:jc w:val="both"/>
      </w:pPr>
      <w:r>
        <w:rPr>
          <w:sz w:val="20"/>
        </w:rPr>
        <w:t>2.</w:t>
      </w:r>
    </w:p>
    <w:p w:rsidR="00921EA1" w:rsidRDefault="00D7193C">
      <w:pPr>
        <w:jc w:val="both"/>
      </w:pPr>
      <w:r>
        <w:rPr>
          <w:sz w:val="20"/>
        </w:rPr>
        <w:t>Lietuvos Respublikos aplinkos ministerija, Įsakymas</w:t>
      </w:r>
    </w:p>
    <w:p w:rsidR="00921EA1" w:rsidRDefault="00D7193C">
      <w:pPr>
        <w:jc w:val="both"/>
      </w:pPr>
      <w:r>
        <w:rPr>
          <w:sz w:val="20"/>
        </w:rPr>
        <w:t xml:space="preserve">Nr. </w:t>
      </w:r>
      <w:hyperlink r:id="rId18" w:history="1">
        <w:r w:rsidRPr="00532B9F">
          <w:rPr>
            <w:rFonts w:eastAsia="MS Mincho"/>
            <w:iCs/>
            <w:color w:val="0563C1" w:themeColor="hyperlink"/>
            <w:sz w:val="20"/>
            <w:u w:val="single"/>
          </w:rPr>
          <w:t>D1-590</w:t>
        </w:r>
      </w:hyperlink>
      <w:r>
        <w:rPr>
          <w:rFonts w:eastAsia="MS Mincho"/>
          <w:iCs/>
          <w:sz w:val="20"/>
        </w:rPr>
        <w:t>, 2013-08-07, Žin., 2013, Nr. 87-4351 (20</w:t>
      </w:r>
      <w:r>
        <w:rPr>
          <w:rFonts w:eastAsia="MS Mincho"/>
          <w:iCs/>
          <w:sz w:val="20"/>
        </w:rPr>
        <w:t>13-08-10), i. k. 113301MISAK00D1-590</w:t>
      </w:r>
    </w:p>
    <w:p w:rsidR="00921EA1" w:rsidRDefault="00D7193C">
      <w:pPr>
        <w:jc w:val="both"/>
      </w:pPr>
      <w:r>
        <w:rPr>
          <w:sz w:val="20"/>
        </w:rPr>
        <w:t xml:space="preserve">Dėl Lietuvos Respublikos aplinkos ministro 2013 m. liepos 3 d. įsakymo Nr. D1-495 „Dėl Pavyzdinės butų ir kitų patalpų savininkų sprendimo dėl daugiabučio namo atnaujinimo (modernizavimo) protokolo formos ir Pavyzdinės </w:t>
      </w:r>
      <w:r>
        <w:rPr>
          <w:sz w:val="20"/>
        </w:rPr>
        <w:t>pavedimo organizuoti daugiabučio namo atnaujinimo (modernizavimo) projekto parengimą ir (ar) įgyvendinimą, ir (ar) finansavimą sutarties formos patvirtinimo" pakeitimo</w:t>
      </w:r>
    </w:p>
    <w:p w:rsidR="00921EA1" w:rsidRDefault="00921EA1">
      <w:pPr>
        <w:jc w:val="both"/>
        <w:rPr>
          <w:sz w:val="20"/>
        </w:rPr>
      </w:pPr>
    </w:p>
    <w:p w:rsidR="00921EA1" w:rsidRDefault="00D7193C">
      <w:pPr>
        <w:jc w:val="both"/>
      </w:pPr>
      <w:r>
        <w:rPr>
          <w:sz w:val="20"/>
        </w:rPr>
        <w:t>3.</w:t>
      </w:r>
    </w:p>
    <w:p w:rsidR="00921EA1" w:rsidRDefault="00D7193C">
      <w:pPr>
        <w:jc w:val="both"/>
      </w:pPr>
      <w:r>
        <w:rPr>
          <w:sz w:val="20"/>
        </w:rPr>
        <w:t>Lietuvos Respublikos aplinkos ministerija, Įsakymas</w:t>
      </w:r>
    </w:p>
    <w:p w:rsidR="00921EA1" w:rsidRDefault="00D7193C">
      <w:pPr>
        <w:jc w:val="both"/>
      </w:pPr>
      <w:r>
        <w:rPr>
          <w:sz w:val="20"/>
        </w:rPr>
        <w:t xml:space="preserve">Nr. </w:t>
      </w:r>
      <w:hyperlink r:id="rId19" w:history="1">
        <w:r w:rsidRPr="00532B9F">
          <w:rPr>
            <w:rFonts w:eastAsia="MS Mincho"/>
            <w:iCs/>
            <w:color w:val="0563C1" w:themeColor="hyperlink"/>
            <w:sz w:val="20"/>
            <w:u w:val="single"/>
          </w:rPr>
          <w:t>D1-133</w:t>
        </w:r>
      </w:hyperlink>
      <w:r>
        <w:rPr>
          <w:rFonts w:eastAsia="MS Mincho"/>
          <w:iCs/>
          <w:sz w:val="20"/>
        </w:rPr>
        <w:t>, 2014-02-12, paskelbta TAR 2014-02-19, i. k. 2014-01789</w:t>
      </w:r>
    </w:p>
    <w:p w:rsidR="00921EA1" w:rsidRDefault="00D7193C">
      <w:pPr>
        <w:jc w:val="both"/>
      </w:pPr>
      <w:r>
        <w:rPr>
          <w:sz w:val="20"/>
        </w:rPr>
        <w:t>Dėl Lietuvos Respublikos aplinkos ministro 2013 m. liepos 3 d. įsakymo Nr. D1-495 „Dėl Pavyzdinės butų ir kitų patalpų savi</w:t>
      </w:r>
      <w:r>
        <w:rPr>
          <w:sz w:val="20"/>
        </w:rPr>
        <w:t>ninkų sprendimo dėl daugiabučio namo atnaujinimo (modernizavimo) protokolo formos ir Pavyzdinės pavedimo organizuoti daugiabučio namo atnaujinimo (modernizavimo) projekto parengimą ir (ar) įgyvendinimą, ir (ar) finansavimą sutarties formos patvirtinimo“ pa</w:t>
      </w:r>
      <w:r>
        <w:rPr>
          <w:sz w:val="20"/>
        </w:rPr>
        <w:t>keitimo</w:t>
      </w:r>
    </w:p>
    <w:p w:rsidR="00921EA1" w:rsidRDefault="00921EA1">
      <w:pPr>
        <w:jc w:val="both"/>
        <w:rPr>
          <w:sz w:val="20"/>
        </w:rPr>
      </w:pPr>
    </w:p>
    <w:p w:rsidR="00921EA1" w:rsidRDefault="00D7193C">
      <w:pPr>
        <w:jc w:val="both"/>
      </w:pPr>
      <w:r>
        <w:rPr>
          <w:sz w:val="20"/>
        </w:rPr>
        <w:t>4.</w:t>
      </w:r>
    </w:p>
    <w:p w:rsidR="00921EA1" w:rsidRDefault="00D7193C">
      <w:pPr>
        <w:jc w:val="both"/>
      </w:pPr>
      <w:r>
        <w:rPr>
          <w:sz w:val="20"/>
        </w:rPr>
        <w:t>Lietuvos Respublikos aplinkos ministerija, Įsakymas</w:t>
      </w:r>
    </w:p>
    <w:p w:rsidR="00921EA1" w:rsidRDefault="00D7193C">
      <w:pPr>
        <w:jc w:val="both"/>
      </w:pPr>
      <w:r>
        <w:rPr>
          <w:sz w:val="20"/>
        </w:rPr>
        <w:t xml:space="preserve">Nr. </w:t>
      </w:r>
      <w:hyperlink r:id="rId20" w:history="1">
        <w:r w:rsidRPr="00532B9F">
          <w:rPr>
            <w:rFonts w:eastAsia="MS Mincho"/>
            <w:iCs/>
            <w:color w:val="0563C1" w:themeColor="hyperlink"/>
            <w:sz w:val="20"/>
            <w:u w:val="single"/>
          </w:rPr>
          <w:t>D1-722</w:t>
        </w:r>
      </w:hyperlink>
      <w:r>
        <w:rPr>
          <w:rFonts w:eastAsia="MS Mincho"/>
          <w:iCs/>
          <w:sz w:val="20"/>
        </w:rPr>
        <w:t>, 2014-08-29, paskelbta TAR 2014-09-15, i. k. 2014-12292</w:t>
      </w:r>
    </w:p>
    <w:p w:rsidR="00921EA1" w:rsidRDefault="00D7193C">
      <w:pPr>
        <w:jc w:val="both"/>
      </w:pPr>
      <w:r>
        <w:rPr>
          <w:sz w:val="20"/>
        </w:rPr>
        <w:t>Dėl Lietuvos Respublikos ap</w:t>
      </w:r>
      <w:r>
        <w:rPr>
          <w:sz w:val="20"/>
        </w:rPr>
        <w:t>linkos ministro 2013 m. liepos 3 d. įsakymo Nr. D1-495 „Dėl Pavyzdinės butų ir kitų patalpų savininkų sprendimo dėl daugiabučio namo atnaujinimo (modernizavimo) protokolo formos ir pavyzdinės pavedimo organizuoti daugiabučio namo atnaujinimo (modernizavimo</w:t>
      </w:r>
      <w:r>
        <w:rPr>
          <w:sz w:val="20"/>
        </w:rPr>
        <w:t>) projekto parengimą ir (ar) įgyvendinimą, ir (ar) finansavimą sutarties formos patvirtinimo“ pakeitimo ir papildymo</w:t>
      </w:r>
    </w:p>
    <w:p w:rsidR="00921EA1" w:rsidRDefault="00921EA1">
      <w:pPr>
        <w:jc w:val="both"/>
        <w:rPr>
          <w:sz w:val="20"/>
        </w:rPr>
      </w:pPr>
    </w:p>
    <w:p w:rsidR="00921EA1" w:rsidRDefault="00D7193C">
      <w:pPr>
        <w:jc w:val="both"/>
      </w:pPr>
      <w:r>
        <w:rPr>
          <w:sz w:val="20"/>
        </w:rPr>
        <w:t>5.</w:t>
      </w:r>
    </w:p>
    <w:p w:rsidR="00921EA1" w:rsidRDefault="00D7193C">
      <w:pPr>
        <w:jc w:val="both"/>
      </w:pPr>
      <w:r>
        <w:rPr>
          <w:sz w:val="20"/>
        </w:rPr>
        <w:t>Lietuvos Respublikos aplinkos ministerija, Įsakymas</w:t>
      </w:r>
    </w:p>
    <w:p w:rsidR="00921EA1" w:rsidRDefault="00D7193C">
      <w:pPr>
        <w:jc w:val="both"/>
      </w:pPr>
      <w:r>
        <w:rPr>
          <w:sz w:val="20"/>
        </w:rPr>
        <w:t xml:space="preserve">Nr. </w:t>
      </w:r>
      <w:hyperlink r:id="rId21" w:history="1">
        <w:r w:rsidRPr="00532B9F">
          <w:rPr>
            <w:rFonts w:eastAsia="MS Mincho"/>
            <w:iCs/>
            <w:color w:val="0563C1" w:themeColor="hyperlink"/>
            <w:sz w:val="20"/>
            <w:u w:val="single"/>
          </w:rPr>
          <w:t>D1-28</w:t>
        </w:r>
      </w:hyperlink>
      <w:r>
        <w:rPr>
          <w:rFonts w:eastAsia="MS Mincho"/>
          <w:iCs/>
          <w:sz w:val="20"/>
        </w:rPr>
        <w:t>, 2015-01-13, paskelbta TAR 2015-01-14, i. k. 2015-00629</w:t>
      </w:r>
    </w:p>
    <w:p w:rsidR="00921EA1" w:rsidRDefault="00D7193C">
      <w:pPr>
        <w:jc w:val="both"/>
      </w:pPr>
      <w:r>
        <w:rPr>
          <w:sz w:val="20"/>
        </w:rPr>
        <w:t>Dėl Lietuvos Respublikos aplinkos ministro 2013 m. liepos 3 d. įsakymo Nr. D1-495 „Dėl Pavyzdinės butų ir kitų patalpų savininkų sprendimo dėl daugiabučio namo atnaujinimo (mo</w:t>
      </w:r>
      <w:r>
        <w:rPr>
          <w:sz w:val="20"/>
        </w:rPr>
        <w:t>dernizavimo) protokolo formos ir Pavyzdinės pavedimo organizuoti daugiabučio namo atnaujinimo (modernizavimo) projekto parengimą ir (ar) įgyvendinimą, ir (ar) finansavimą sutarties formos patvirtinimo“ pakeitimo</w:t>
      </w:r>
    </w:p>
    <w:p w:rsidR="00921EA1" w:rsidRDefault="00921EA1">
      <w:pPr>
        <w:jc w:val="both"/>
        <w:rPr>
          <w:sz w:val="20"/>
        </w:rPr>
      </w:pPr>
    </w:p>
    <w:p w:rsidR="00921EA1" w:rsidRDefault="00D7193C">
      <w:pPr>
        <w:jc w:val="both"/>
      </w:pPr>
      <w:r>
        <w:rPr>
          <w:sz w:val="20"/>
        </w:rPr>
        <w:t>6.</w:t>
      </w:r>
    </w:p>
    <w:p w:rsidR="00921EA1" w:rsidRDefault="00D7193C">
      <w:pPr>
        <w:jc w:val="both"/>
      </w:pPr>
      <w:r>
        <w:rPr>
          <w:sz w:val="20"/>
        </w:rPr>
        <w:t>Lietuvos Respublikos aplinkos ministerij</w:t>
      </w:r>
      <w:r>
        <w:rPr>
          <w:sz w:val="20"/>
        </w:rPr>
        <w:t>a, Įsakymas</w:t>
      </w:r>
    </w:p>
    <w:p w:rsidR="00921EA1" w:rsidRDefault="00D7193C">
      <w:pPr>
        <w:jc w:val="both"/>
      </w:pPr>
      <w:r>
        <w:rPr>
          <w:sz w:val="20"/>
        </w:rPr>
        <w:t xml:space="preserve">Nr. </w:t>
      </w:r>
      <w:hyperlink r:id="rId22" w:history="1">
        <w:r w:rsidRPr="00532B9F">
          <w:rPr>
            <w:rFonts w:eastAsia="MS Mincho"/>
            <w:iCs/>
            <w:color w:val="0563C1" w:themeColor="hyperlink"/>
            <w:sz w:val="20"/>
            <w:u w:val="single"/>
          </w:rPr>
          <w:t>D1-555</w:t>
        </w:r>
      </w:hyperlink>
      <w:r>
        <w:rPr>
          <w:rFonts w:eastAsia="MS Mincho"/>
          <w:iCs/>
          <w:sz w:val="20"/>
        </w:rPr>
        <w:t>, 2016-08-12, paskelbta TAR 2016-08-12, i. k. 2016-22314</w:t>
      </w:r>
    </w:p>
    <w:p w:rsidR="00921EA1" w:rsidRDefault="00D7193C">
      <w:pPr>
        <w:jc w:val="both"/>
      </w:pPr>
      <w:r>
        <w:rPr>
          <w:sz w:val="20"/>
        </w:rPr>
        <w:lastRenderedPageBreak/>
        <w:t>Dėl Lietuvos Respublikos aplinkos ministro 2013 m. liepos 3 d. įsakymo Nr. D1-4</w:t>
      </w:r>
      <w:r>
        <w:rPr>
          <w:sz w:val="20"/>
        </w:rPr>
        <w:t>95 „Dėl Pavyzdinės butų ir kitų patalpų savininkų sprendimo dėl daugiabučio namo atnaujinimo (modernizavimo) protokolo formos ir Pavyzdinės pavedimo organizuoti daugiabučio namo atnaujinimo (modernizavimo) projekto parengimą ir (ar) įgyvendinimą, ir (ar) f</w:t>
      </w:r>
      <w:r>
        <w:rPr>
          <w:sz w:val="20"/>
        </w:rPr>
        <w:t>inansavimą sutarties formos patvirtinimo" pakeitimo</w:t>
      </w:r>
    </w:p>
    <w:p w:rsidR="00921EA1" w:rsidRDefault="00921EA1">
      <w:pPr>
        <w:jc w:val="both"/>
        <w:rPr>
          <w:sz w:val="20"/>
        </w:rPr>
      </w:pPr>
    </w:p>
    <w:p w:rsidR="00921EA1" w:rsidRDefault="00D7193C">
      <w:pPr>
        <w:jc w:val="both"/>
      </w:pPr>
      <w:r>
        <w:rPr>
          <w:sz w:val="20"/>
        </w:rPr>
        <w:t>7.</w:t>
      </w:r>
    </w:p>
    <w:p w:rsidR="00921EA1" w:rsidRDefault="00D7193C">
      <w:pPr>
        <w:jc w:val="both"/>
      </w:pPr>
      <w:r>
        <w:rPr>
          <w:sz w:val="20"/>
        </w:rPr>
        <w:t>Lietuvos Respublikos aplinkos ministerija, Įsakymas</w:t>
      </w:r>
    </w:p>
    <w:p w:rsidR="00921EA1" w:rsidRDefault="00D7193C">
      <w:pPr>
        <w:jc w:val="both"/>
      </w:pPr>
      <w:r>
        <w:rPr>
          <w:sz w:val="20"/>
        </w:rPr>
        <w:t xml:space="preserve">Nr. </w:t>
      </w:r>
      <w:hyperlink r:id="rId23" w:history="1">
        <w:r w:rsidRPr="00532B9F">
          <w:rPr>
            <w:rFonts w:eastAsia="MS Mincho"/>
            <w:iCs/>
            <w:color w:val="0563C1" w:themeColor="hyperlink"/>
            <w:sz w:val="20"/>
            <w:u w:val="single"/>
          </w:rPr>
          <w:t>D1-806</w:t>
        </w:r>
      </w:hyperlink>
      <w:r>
        <w:rPr>
          <w:rFonts w:eastAsia="MS Mincho"/>
          <w:iCs/>
          <w:sz w:val="20"/>
        </w:rPr>
        <w:t xml:space="preserve">, 2017-10-02, paskelbta TAR 2017-10-03, </w:t>
      </w:r>
      <w:r>
        <w:rPr>
          <w:rFonts w:eastAsia="MS Mincho"/>
          <w:iCs/>
          <w:sz w:val="20"/>
        </w:rPr>
        <w:t>i. k. 2017-15564</w:t>
      </w:r>
    </w:p>
    <w:p w:rsidR="00921EA1" w:rsidRDefault="00D7193C">
      <w:pPr>
        <w:jc w:val="both"/>
      </w:pPr>
      <w:r>
        <w:rPr>
          <w:sz w:val="20"/>
        </w:rPr>
        <w:t>Dėl Lietuvos Respublikos aplinkos ministro 2013 m. liepos 3 d. įsakymo Nr. D1-495 „Dėl Pavyzdinės butų ir kitų patalpų savininkų sprendimo dėl daugiabučio namo atnaujinimo (modernizavimo) protokolo formos ir pavyzdinės pavedimo organizuoti</w:t>
      </w:r>
      <w:r>
        <w:rPr>
          <w:sz w:val="20"/>
        </w:rPr>
        <w:t xml:space="preserve"> daugiabučio namo atnaujinimo (modernizavimo) projekto parengimą ir (ar) įgyvendinimą, ir (ar) finansavimą sutarties formos patvirtinimo“ pakeitimo</w:t>
      </w:r>
    </w:p>
    <w:p w:rsidR="00921EA1" w:rsidRDefault="00921EA1">
      <w:pPr>
        <w:jc w:val="both"/>
        <w:rPr>
          <w:sz w:val="20"/>
        </w:rPr>
      </w:pPr>
    </w:p>
    <w:p w:rsidR="00921EA1" w:rsidRDefault="00D7193C">
      <w:pPr>
        <w:jc w:val="both"/>
      </w:pPr>
      <w:r>
        <w:rPr>
          <w:sz w:val="20"/>
        </w:rPr>
        <w:t>8.</w:t>
      </w:r>
    </w:p>
    <w:p w:rsidR="00921EA1" w:rsidRDefault="00D7193C">
      <w:pPr>
        <w:jc w:val="both"/>
      </w:pPr>
      <w:r>
        <w:rPr>
          <w:sz w:val="20"/>
        </w:rPr>
        <w:t>Lietuvos Respublikos aplinkos ministerija, Įsakymas</w:t>
      </w:r>
    </w:p>
    <w:p w:rsidR="00921EA1" w:rsidRDefault="00D7193C">
      <w:pPr>
        <w:jc w:val="both"/>
      </w:pPr>
      <w:r>
        <w:rPr>
          <w:sz w:val="20"/>
        </w:rPr>
        <w:t xml:space="preserve">Nr. </w:t>
      </w:r>
      <w:hyperlink r:id="rId24" w:history="1">
        <w:r w:rsidRPr="00532B9F">
          <w:rPr>
            <w:rFonts w:eastAsia="MS Mincho"/>
            <w:iCs/>
            <w:color w:val="0563C1" w:themeColor="hyperlink"/>
            <w:sz w:val="20"/>
            <w:u w:val="single"/>
          </w:rPr>
          <w:t>D1-560</w:t>
        </w:r>
      </w:hyperlink>
      <w:r>
        <w:rPr>
          <w:rFonts w:eastAsia="MS Mincho"/>
          <w:iCs/>
          <w:sz w:val="20"/>
        </w:rPr>
        <w:t>, 2021-09-30, paskelbta TAR 2021-09-30, i. k. 2021-20444</w:t>
      </w:r>
    </w:p>
    <w:p w:rsidR="00921EA1" w:rsidRDefault="00D7193C">
      <w:pPr>
        <w:jc w:val="both"/>
      </w:pPr>
      <w:r>
        <w:rPr>
          <w:sz w:val="20"/>
        </w:rPr>
        <w:t xml:space="preserve">Dėl Lietuvos Respublikos aplinkos ministro 2013 m. liepos 3 d. įsakymo Nr. D1-495 „Dėl Pavyzdinės butų ir kitų patalpų savininkų sprendimo dėl </w:t>
      </w:r>
      <w:r>
        <w:rPr>
          <w:sz w:val="20"/>
        </w:rPr>
        <w:t>daugiabučio namo atnaujinimo (modernizavimo) protokolo formos ir Pavyzdinės pavedimo organizuoti daugiabučio namo atnaujinimo (modernizavimo) projekto parengimą ir (ar) įgyvendinimą, ir (ar) finansavimą sutarties formos patvirtinimo“ pakeitimo</w:t>
      </w:r>
    </w:p>
    <w:p w:rsidR="00921EA1" w:rsidRDefault="00921EA1">
      <w:pPr>
        <w:jc w:val="both"/>
        <w:rPr>
          <w:sz w:val="20"/>
        </w:rPr>
      </w:pPr>
    </w:p>
    <w:p w:rsidR="00921EA1" w:rsidRDefault="00D7193C">
      <w:pPr>
        <w:jc w:val="both"/>
      </w:pPr>
      <w:r>
        <w:rPr>
          <w:sz w:val="20"/>
        </w:rPr>
        <w:t>9.</w:t>
      </w:r>
    </w:p>
    <w:p w:rsidR="00921EA1" w:rsidRDefault="00D7193C">
      <w:pPr>
        <w:jc w:val="both"/>
      </w:pPr>
      <w:r>
        <w:rPr>
          <w:sz w:val="20"/>
        </w:rPr>
        <w:t>Lietuvos</w:t>
      </w:r>
      <w:r>
        <w:rPr>
          <w:sz w:val="20"/>
        </w:rPr>
        <w:t xml:space="preserve"> Respublikos aplinkos ministerija, Įsakymas</w:t>
      </w:r>
    </w:p>
    <w:p w:rsidR="00921EA1" w:rsidRDefault="00D7193C">
      <w:pPr>
        <w:jc w:val="both"/>
      </w:pPr>
      <w:r>
        <w:rPr>
          <w:sz w:val="20"/>
        </w:rPr>
        <w:t xml:space="preserve">Nr. </w:t>
      </w:r>
      <w:hyperlink r:id="rId25" w:history="1">
        <w:r w:rsidRPr="00532B9F">
          <w:rPr>
            <w:rFonts w:eastAsia="MS Mincho"/>
            <w:iCs/>
            <w:color w:val="0563C1" w:themeColor="hyperlink"/>
            <w:sz w:val="20"/>
            <w:u w:val="single"/>
          </w:rPr>
          <w:t>D1-44</w:t>
        </w:r>
      </w:hyperlink>
      <w:r>
        <w:rPr>
          <w:rFonts w:eastAsia="MS Mincho"/>
          <w:iCs/>
          <w:sz w:val="20"/>
        </w:rPr>
        <w:t>, 2023-02-06, paskelbta TAR 2023-02-06, i. k. 2023-02140</w:t>
      </w:r>
    </w:p>
    <w:p w:rsidR="00921EA1" w:rsidRDefault="00D7193C">
      <w:pPr>
        <w:jc w:val="both"/>
      </w:pPr>
      <w:r>
        <w:rPr>
          <w:sz w:val="20"/>
        </w:rPr>
        <w:t xml:space="preserve">Dėl Lietuvos Respublikos aplinkos ministro 2013 </w:t>
      </w:r>
      <w:r>
        <w:rPr>
          <w:sz w:val="20"/>
        </w:rPr>
        <w:t xml:space="preserve">m. liepos 3 d. įsakymo Nr. D1-495 „Dėl Pavyzdinės butų ir kitų patalpų savininkų sprendimo dėl daugiabučio namo atnaujinimo (modernizavimo) protokolo formos ir Pavyzdinės pavedimo organizuoti daugiabučio namo atnaujinimo (modernizavimo) projekto parengimą </w:t>
      </w:r>
      <w:r>
        <w:rPr>
          <w:sz w:val="20"/>
        </w:rPr>
        <w:t>ir (ar) įgyvendinimą, ir (ar) finansavimą sutarties formos patvirtinimo“ pakeitimo</w:t>
      </w:r>
    </w:p>
    <w:p w:rsidR="00921EA1" w:rsidRDefault="00921EA1">
      <w:pPr>
        <w:jc w:val="both"/>
        <w:rPr>
          <w:sz w:val="20"/>
        </w:rPr>
      </w:pPr>
    </w:p>
    <w:p w:rsidR="00921EA1" w:rsidRDefault="00D7193C">
      <w:pPr>
        <w:jc w:val="both"/>
      </w:pPr>
      <w:r>
        <w:rPr>
          <w:sz w:val="20"/>
        </w:rPr>
        <w:t>10.</w:t>
      </w:r>
    </w:p>
    <w:p w:rsidR="00921EA1" w:rsidRDefault="00D7193C">
      <w:pPr>
        <w:jc w:val="both"/>
      </w:pPr>
      <w:r>
        <w:rPr>
          <w:sz w:val="20"/>
        </w:rPr>
        <w:t>Lietuvos Respublikos aplinkos ministerija, Įsakymas</w:t>
      </w:r>
    </w:p>
    <w:p w:rsidR="00921EA1" w:rsidRDefault="00D7193C">
      <w:pPr>
        <w:jc w:val="both"/>
      </w:pPr>
      <w:r>
        <w:rPr>
          <w:sz w:val="20"/>
        </w:rPr>
        <w:t xml:space="preserve">Nr. </w:t>
      </w:r>
      <w:hyperlink r:id="rId26" w:history="1">
        <w:r w:rsidRPr="00532B9F">
          <w:rPr>
            <w:rFonts w:eastAsia="MS Mincho"/>
            <w:iCs/>
            <w:color w:val="0563C1" w:themeColor="hyperlink"/>
            <w:sz w:val="20"/>
            <w:u w:val="single"/>
          </w:rPr>
          <w:t>D1-4</w:t>
        </w:r>
      </w:hyperlink>
      <w:r>
        <w:rPr>
          <w:rFonts w:eastAsia="MS Mincho"/>
          <w:iCs/>
          <w:sz w:val="20"/>
        </w:rPr>
        <w:t>, 2025-01-</w:t>
      </w:r>
      <w:r>
        <w:rPr>
          <w:rFonts w:eastAsia="MS Mincho"/>
          <w:iCs/>
          <w:sz w:val="20"/>
        </w:rPr>
        <w:t>20, paskelbta TAR 2025-01-20, i. k. 2025-00623</w:t>
      </w:r>
    </w:p>
    <w:p w:rsidR="00921EA1" w:rsidRDefault="00D7193C">
      <w:pPr>
        <w:jc w:val="both"/>
      </w:pPr>
      <w:r>
        <w:rPr>
          <w:sz w:val="20"/>
        </w:rPr>
        <w:t>Dėl Lietuvos Respublikos aplinkos ministro 2013 m. liepos 3 d. įsakymo Nr. D1-495 „Dėl Pavyzdinės butų ir kitų patalpų savininkų sprendimo dėl daugiabučio namo atnaujinimo (modernizavimo) protokolo formos ir P</w:t>
      </w:r>
      <w:r>
        <w:rPr>
          <w:sz w:val="20"/>
        </w:rPr>
        <w:t>avyzdinės pavedimo organizuoti daugiabučio namo atnaujinimo (modernizavimo) projekto parengimą ir (ar) įgyvendinimą, ir (ar) finansavimą sutarties formos patvirtinimo“ pakeitimo</w:t>
      </w:r>
    </w:p>
    <w:p w:rsidR="00921EA1" w:rsidRDefault="00921EA1">
      <w:pPr>
        <w:jc w:val="both"/>
        <w:rPr>
          <w:sz w:val="20"/>
        </w:rPr>
      </w:pPr>
    </w:p>
    <w:p w:rsidR="00921EA1" w:rsidRDefault="00921EA1">
      <w:pPr>
        <w:widowControl w:val="0"/>
        <w:rPr>
          <w:snapToGrid w:val="0"/>
        </w:rPr>
      </w:pPr>
    </w:p>
    <w:sectPr w:rsidR="00921EA1">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3C" w:rsidRDefault="00D7193C">
      <w:pPr>
        <w:rPr>
          <w:szCs w:val="24"/>
          <w:lang w:eastAsia="lt-LT"/>
        </w:rPr>
      </w:pPr>
      <w:r>
        <w:rPr>
          <w:szCs w:val="24"/>
          <w:lang w:eastAsia="lt-LT"/>
        </w:rPr>
        <w:separator/>
      </w:r>
    </w:p>
  </w:endnote>
  <w:endnote w:type="continuationSeparator" w:id="0">
    <w:p w:rsidR="00D7193C" w:rsidRDefault="00D7193C">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3C" w:rsidRDefault="00D7193C">
      <w:pPr>
        <w:rPr>
          <w:szCs w:val="24"/>
          <w:lang w:eastAsia="lt-LT"/>
        </w:rPr>
      </w:pPr>
      <w:r>
        <w:rPr>
          <w:szCs w:val="24"/>
          <w:lang w:eastAsia="lt-LT"/>
        </w:rPr>
        <w:separator/>
      </w:r>
    </w:p>
  </w:footnote>
  <w:footnote w:type="continuationSeparator" w:id="0">
    <w:p w:rsidR="00D7193C" w:rsidRDefault="00D7193C">
      <w:pPr>
        <w:rPr>
          <w:szCs w:val="24"/>
          <w:lang w:eastAsia="lt-LT"/>
        </w:rPr>
      </w:pPr>
      <w:r>
        <w:rPr>
          <w:szCs w:val="24"/>
          <w:lang w:eastAsia="lt-LT"/>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0A"/>
    <w:rsid w:val="005A2051"/>
    <w:rsid w:val="00921EA1"/>
    <w:rsid w:val="00D7193C"/>
    <w:rsid w:val="00FA350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a7745591d71c11efa5ddd96c482819f5" TargetMode="External"/><Relationship Id="rId13" Type="http://schemas.openxmlformats.org/officeDocument/2006/relationships/hyperlink" Target="https://www.e-tar.lt/portal/legalAct.html?documentId=f7a95d80607911e68abac33170fc3720" TargetMode="External"/><Relationship Id="rId18" Type="http://schemas.openxmlformats.org/officeDocument/2006/relationships/hyperlink" Target="https://www.e-tar.lt/portal/legalAct.html?documentId=TAR.687B1C3A2B13" TargetMode="External"/><Relationship Id="rId26" Type="http://schemas.openxmlformats.org/officeDocument/2006/relationships/hyperlink" Target="https://www.e-tar.lt/portal/legalAct.html?documentId=a7745591d71c11efa5ddd96c482819f5" TargetMode="External"/><Relationship Id="rId3" Type="http://schemas.openxmlformats.org/officeDocument/2006/relationships/settings" Target="settings.xml"/><Relationship Id="rId21" Type="http://schemas.openxmlformats.org/officeDocument/2006/relationships/hyperlink" Target="https://www.e-tar.lt/portal/legalAct.html?documentId=b3fa17209bf211e48dcdae4eb2005eaf" TargetMode="External"/><Relationship Id="rId7" Type="http://schemas.openxmlformats.org/officeDocument/2006/relationships/hyperlink" Target="https://www.e-tar.lt/portal/legalAct.html?documentId=TAR.9100FF800621" TargetMode="External"/><Relationship Id="rId12" Type="http://schemas.openxmlformats.org/officeDocument/2006/relationships/hyperlink" Target="https://www.e-tar.lt/portal/legalAct.html?documentId=b3fa17209bf211e48dcdae4eb2005eaf" TargetMode="External"/><Relationship Id="rId17" Type="http://schemas.openxmlformats.org/officeDocument/2006/relationships/hyperlink" Target="https://www.e-tar.lt/portal/legalAct.html?documentId=TAR.1EC2AFE99B8E" TargetMode="External"/><Relationship Id="rId25" Type="http://schemas.openxmlformats.org/officeDocument/2006/relationships/hyperlink" Target="https://www.e-tar.lt/portal/legalAct.html?documentId=e0f7c5c0a5ed11ed8df094f359a60216" TargetMode="External"/><Relationship Id="rId2" Type="http://schemas.microsoft.com/office/2007/relationships/stylesWithEffects" Target="stylesWithEffects.xml"/><Relationship Id="rId16" Type="http://schemas.openxmlformats.org/officeDocument/2006/relationships/hyperlink" Target="https://www.e-tar.lt/portal/legalAct.html?documentId=a7745591d71c11efa5ddd96c482819f5" TargetMode="External"/><Relationship Id="rId20" Type="http://schemas.openxmlformats.org/officeDocument/2006/relationships/hyperlink" Target="https://www.e-tar.lt/portal/legalAct.html?documentId=da7bc2603cd211e498a79e861091cd9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tar.lt/portal/legalAct.html?documentId=da7bc2603cd211e498a79e861091cd92" TargetMode="External"/><Relationship Id="rId24" Type="http://schemas.openxmlformats.org/officeDocument/2006/relationships/hyperlink" Target="https://www.e-tar.lt/portal/legalAct.html?documentId=92035c9021af11eca51399bc661f78e7" TargetMode="External"/><Relationship Id="rId5" Type="http://schemas.openxmlformats.org/officeDocument/2006/relationships/footnotes" Target="footnotes.xml"/><Relationship Id="rId15" Type="http://schemas.openxmlformats.org/officeDocument/2006/relationships/hyperlink" Target="https://www.e-tar.lt/portal/legalAct.html?documentId=e0f7c5c0a5ed11ed8df094f359a60216" TargetMode="External"/><Relationship Id="rId23" Type="http://schemas.openxmlformats.org/officeDocument/2006/relationships/hyperlink" Target="https://www.e-tar.lt/portal/legalAct.html?documentId=75bade90a81511e78a4c904b1afa0332" TargetMode="External"/><Relationship Id="rId28" Type="http://schemas.openxmlformats.org/officeDocument/2006/relationships/theme" Target="theme/theme1.xml"/><Relationship Id="rId10" Type="http://schemas.openxmlformats.org/officeDocument/2006/relationships/hyperlink" Target="https://www.e-tar.lt/portal/legalAct.html?documentId=1a48b8d0994a11e3bdd0a9c9ad8ce1bf" TargetMode="External"/><Relationship Id="rId19" Type="http://schemas.openxmlformats.org/officeDocument/2006/relationships/hyperlink" Target="https://www.e-tar.lt/portal/legalAct.html?documentId=1a48b8d0994a11e3bdd0a9c9ad8ce1bf" TargetMode="External"/><Relationship Id="rId4" Type="http://schemas.openxmlformats.org/officeDocument/2006/relationships/webSettings" Target="webSettings.xml"/><Relationship Id="rId9" Type="http://schemas.openxmlformats.org/officeDocument/2006/relationships/hyperlink" Target="https://www.e-tar.lt/portal/legalAct.html?documentId=TAR.1EC2AFE99B8E" TargetMode="External"/><Relationship Id="rId14" Type="http://schemas.openxmlformats.org/officeDocument/2006/relationships/hyperlink" Target="https://www.e-tar.lt/portal/legalAct.html?documentId=75bade90a81511e78a4c904b1afa0332" TargetMode="External"/><Relationship Id="rId22" Type="http://schemas.openxmlformats.org/officeDocument/2006/relationships/hyperlink" Target="https://www.e-tar.lt/portal/legalAct.html?documentId=f7a95d80607911e68abac33170fc3720" TargetMode="Externa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6455</Words>
  <Characters>3680</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10115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Vartotojas</cp:lastModifiedBy>
  <cp:revision>2</cp:revision>
  <dcterms:created xsi:type="dcterms:W3CDTF">2025-02-05T05:59:00Z</dcterms:created>
  <dcterms:modified xsi:type="dcterms:W3CDTF">2025-02-05T05:59:00Z</dcterms:modified>
</cp:coreProperties>
</file>